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D9" w:rsidRPr="005D1181" w:rsidRDefault="00AF0FD9" w:rsidP="00AF0FD9">
      <w:pPr>
        <w:pStyle w:val="Naslov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515151"/>
          <w:sz w:val="30"/>
          <w:szCs w:val="30"/>
        </w:rPr>
      </w:pPr>
      <w:bookmarkStart w:id="0" w:name="_GoBack"/>
      <w:bookmarkEnd w:id="0"/>
      <w:r>
        <w:rPr>
          <w:color w:val="474747"/>
          <w:sz w:val="18"/>
          <w:szCs w:val="18"/>
        </w:rPr>
        <w:br/>
      </w:r>
    </w:p>
    <w:p w:rsidR="00AF0FD9" w:rsidRDefault="00CF6D8A" w:rsidP="00AF0FD9">
      <w:pPr>
        <w:pStyle w:val="StandardWeb"/>
        <w:shd w:val="clear" w:color="auto" w:fill="FFFFFF"/>
        <w:spacing w:before="0" w:beforeAutospacing="0" w:after="0" w:afterAutospacing="0" w:line="300" w:lineRule="atLeast"/>
        <w:jc w:val="center"/>
        <w:rPr>
          <w:rFonts w:ascii="inherit" w:hAnsi="inherit" w:cs="Arial"/>
          <w:color w:val="474747"/>
          <w:sz w:val="18"/>
          <w:szCs w:val="18"/>
        </w:rPr>
      </w:pPr>
      <w:r>
        <w:rPr>
          <w:rFonts w:ascii="inherit" w:hAnsi="inherit" w:cs="Arial"/>
          <w:noProof/>
          <w:color w:val="474747"/>
          <w:sz w:val="18"/>
          <w:szCs w:val="18"/>
        </w:rPr>
        <w:drawing>
          <wp:inline distT="0" distB="0" distL="0" distR="0">
            <wp:extent cx="4371975" cy="3114675"/>
            <wp:effectExtent l="19050" t="0" r="9525" b="0"/>
            <wp:docPr id="1" name="Picture 1" descr="VU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S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9B" w:rsidRDefault="0025179B" w:rsidP="00AF0FD9">
      <w:pPr>
        <w:pStyle w:val="StandardWeb"/>
        <w:shd w:val="clear" w:color="auto" w:fill="FFFFFF"/>
        <w:spacing w:before="0" w:beforeAutospacing="0" w:after="0" w:afterAutospacing="0" w:line="300" w:lineRule="atLeast"/>
        <w:jc w:val="center"/>
        <w:rPr>
          <w:rFonts w:ascii="inherit" w:hAnsi="inherit" w:cs="Arial"/>
          <w:color w:val="474747"/>
          <w:sz w:val="18"/>
          <w:szCs w:val="18"/>
        </w:rPr>
      </w:pPr>
    </w:p>
    <w:p w:rsidR="00AF0FD9" w:rsidRPr="003D4686" w:rsidRDefault="00AF0FD9" w:rsidP="00AF0FD9">
      <w:pPr>
        <w:shd w:val="clear" w:color="auto" w:fill="FFFFFF"/>
        <w:spacing w:line="300" w:lineRule="atLeast"/>
        <w:ind w:firstLine="708"/>
        <w:jc w:val="both"/>
        <w:rPr>
          <w:rFonts w:ascii="inherit" w:hAnsi="inherit"/>
          <w:color w:val="000000" w:themeColor="text1"/>
          <w:sz w:val="18"/>
          <w:szCs w:val="18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Gradski ured za obrazovanje, kulturu i sport je zbog poboljšanja standarda učenika osnovnih škola u rujnu 2007. godine započeo s provedbom programa izvannastavnih sportskih aktivnosti pod imenom</w:t>
      </w:r>
      <w:r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Pr="003D4686">
        <w:rPr>
          <w:rStyle w:val="Naglaen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„VIKENDOM U SPORTSKE DVORANE“.</w:t>
      </w:r>
      <w:r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Otvaranjem školskih sportskih dvorana stvoreni su uvjeti za bavljenje sportskom aktivnošću velikom broju učenika, posebice onima koji nisu obuhvaćeni selekcioniranjem u klubovima .</w:t>
      </w:r>
    </w:p>
    <w:p w:rsidR="00AF0FD9" w:rsidRPr="003D4686" w:rsidRDefault="00AF0FD9" w:rsidP="00AF0FD9">
      <w:pPr>
        <w:shd w:val="clear" w:color="auto" w:fill="FFFFFF"/>
        <w:spacing w:line="300" w:lineRule="atLeast"/>
        <w:ind w:firstLine="708"/>
        <w:jc w:val="both"/>
        <w:rPr>
          <w:rFonts w:ascii="inherit" w:hAnsi="inherit"/>
          <w:color w:val="000000" w:themeColor="text1"/>
          <w:sz w:val="18"/>
          <w:szCs w:val="18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Ovaj neosporno značajan i pedagoški opravdan program ima za</w:t>
      </w:r>
      <w:r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Pr="003D4686">
        <w:rPr>
          <w:rStyle w:val="Naglaen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cilj stvaranje navike bavljenja nekom sportskom aktivnošću</w:t>
      </w:r>
      <w:r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više puta tjedno kroz zdravstveno, socijalno i psihološki usmjerenu aktivnost, a radi podizanja kvalitete života te prevenciju svih oblika neprihvatljivog ponašanja.</w:t>
      </w:r>
    </w:p>
    <w:p w:rsidR="00AF0FD9" w:rsidRPr="003D4686" w:rsidRDefault="00AF0FD9" w:rsidP="00AF0FD9">
      <w:pPr>
        <w:shd w:val="clear" w:color="auto" w:fill="FFFFFF"/>
        <w:spacing w:line="300" w:lineRule="atLeast"/>
        <w:ind w:firstLine="708"/>
        <w:jc w:val="both"/>
        <w:rPr>
          <w:rFonts w:ascii="inherit" w:hAnsi="inherit"/>
          <w:color w:val="000000" w:themeColor="text1"/>
          <w:sz w:val="18"/>
          <w:szCs w:val="18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U današnje vrijeme mnoge dječje aktivnosti potiču na sedentarni način života – vrijeme provedeno na nastavi, pisanje zadaća i učenje te zabava na računalu. Zbog ubrzanog ritma, pretjeranog sjedenja i stresa narušava se kvaliteta života kroz pojavu oboljenja sustava za kretanje, metabolizma te srčano žilnog sustava.</w:t>
      </w:r>
    </w:p>
    <w:p w:rsidR="00AF0FD9" w:rsidRPr="003D4686" w:rsidRDefault="00AF0FD9" w:rsidP="00AF0FD9">
      <w:pPr>
        <w:shd w:val="clear" w:color="auto" w:fill="FFFFFF"/>
        <w:spacing w:line="300" w:lineRule="atLeast"/>
        <w:jc w:val="both"/>
        <w:rPr>
          <w:rFonts w:ascii="inherit" w:hAnsi="inherit"/>
          <w:color w:val="000000" w:themeColor="text1"/>
          <w:sz w:val="18"/>
          <w:szCs w:val="18"/>
        </w:rPr>
      </w:pPr>
      <w:r w:rsidRPr="003D4686">
        <w:rPr>
          <w:rFonts w:ascii="inherit" w:hAnsi="inherit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          </w:t>
      </w:r>
      <w:r w:rsidRPr="003D4686">
        <w:rPr>
          <w:rStyle w:val="apple-converted-space"/>
          <w:rFonts w:ascii="inherit" w:hAnsi="inherit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Razdoblje od 6. do 14. godine života vrijeme je najintenzivnijeg razvoja te je izuzetno važno stvaranje navike i prepoznavanja potrebe za fizičkom aktivnošću čime se u široj perspektivi gradi zdravije društvo. Znanstveno je dokazano da redovito bavljenje nekom tjelesnom aktivnošću dovodi do boljeg raspoloženja, bolje prilagodbe okolini, većeg samopouzdanja, boljih intelektualnih sposobnosti te snalaženja u prostoru i životu općenito. Također, vježbanjem i poboljšanjem kondicije ili u svladavanju novih motoričkih vještina, razvijaju se osjećaji kompetentnosti i osobne vrijednosti.</w:t>
      </w:r>
    </w:p>
    <w:p w:rsidR="00AF0FD9" w:rsidRPr="003D4686" w:rsidRDefault="002D2CC4" w:rsidP="00AF0FD9">
      <w:pPr>
        <w:shd w:val="clear" w:color="auto" w:fill="FFFFFF"/>
        <w:spacing w:line="300" w:lineRule="atLeast"/>
        <w:ind w:firstLine="708"/>
        <w:jc w:val="both"/>
        <w:rPr>
          <w:rFonts w:ascii="inherit" w:hAnsi="inherit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U program je uključeno 56</w:t>
      </w:r>
      <w:r w:rsidR="00AF0FD9"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 xml:space="preserve"> osnovnih škola Grada Zagreba i oko</w:t>
      </w:r>
      <w:r w:rsidR="00AF0FD9"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="00AF0FD9" w:rsidRPr="003D4686">
        <w:rPr>
          <w:rStyle w:val="Naglaen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10.000 učenika,</w:t>
      </w:r>
      <w:r w:rsidR="00AF0FD9" w:rsidRPr="003D4686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="00AF0FD9"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a interes se kreće između 30 – 60 % učenik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a pojedine škole. Zaposleno je 56</w:t>
      </w:r>
      <w:r w:rsidR="00AF0FD9"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="00AF0FD9" w:rsidRPr="003D4686">
        <w:rPr>
          <w:rStyle w:val="Naglaen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stručnih voditelja</w:t>
      </w:r>
      <w:r w:rsidR="00AF0FD9"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, koji su po zvanju profesori kineziologije odnosno profesori fizičke kulture.</w:t>
      </w:r>
    </w:p>
    <w:p w:rsidR="00AF0FD9" w:rsidRPr="003D4686" w:rsidRDefault="00AF0FD9" w:rsidP="00AF0FD9">
      <w:pPr>
        <w:shd w:val="clear" w:color="auto" w:fill="FFFFFF"/>
        <w:spacing w:line="300" w:lineRule="atLeast"/>
        <w:ind w:firstLine="708"/>
        <w:jc w:val="both"/>
        <w:rPr>
          <w:rFonts w:ascii="inherit" w:hAnsi="inherit"/>
          <w:color w:val="000000" w:themeColor="text1"/>
          <w:sz w:val="18"/>
          <w:szCs w:val="18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Sportske aktivnosti,</w:t>
      </w:r>
      <w:r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  <w:r w:rsidRPr="003D4686">
        <w:rPr>
          <w:rStyle w:val="Naglaen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u potpunosti besplatne za učenike</w:t>
      </w: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 xml:space="preserve">, održavaju se subotom i tijekom radnog tjedna u poslijepodnevnim satima i među-smjenama, a njihovi sadržaji su prilagođeni interesima učenika te </w:t>
      </w: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lastRenderedPageBreak/>
        <w:t>prostornim kapacitetima i slobodnim terminima u dvorani. Škole u programu „Vikendom u sportske dvorane“ podijeljene su u 6 punktova od kojih svaki broji 8-9 škola.</w:t>
      </w:r>
      <w:r w:rsidRPr="003D4686">
        <w:rPr>
          <w:rFonts w:ascii="inherit" w:hAnsi="inherit" w:cs="Arial"/>
          <w:color w:val="000000" w:themeColor="text1"/>
          <w:sz w:val="18"/>
          <w:szCs w:val="18"/>
          <w:bdr w:val="none" w:sz="0" w:space="0" w:color="auto" w:frame="1"/>
          <w:lang w:val="hr-HR"/>
        </w:rPr>
        <w:t> </w:t>
      </w:r>
    </w:p>
    <w:p w:rsidR="00AF0FD9" w:rsidRPr="003D4686" w:rsidRDefault="00AF0FD9" w:rsidP="00AF0FD9">
      <w:pPr>
        <w:shd w:val="clear" w:color="auto" w:fill="FFFFFF"/>
        <w:spacing w:line="300" w:lineRule="atLeast"/>
        <w:ind w:firstLine="708"/>
        <w:jc w:val="both"/>
        <w:rPr>
          <w:rFonts w:ascii="inherit" w:hAnsi="inherit"/>
          <w:color w:val="000000" w:themeColor="text1"/>
          <w:sz w:val="18"/>
          <w:szCs w:val="18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Tijekom nastavne godine održavaju se turniri-sportski susreti učenika u devet sportskih disciplina, koje su prilagođene uzrastu i spolu polaznika. Turniri se organiziraju svake posljednje subote u mjesecu. U provedbi sportskih susreta naglasak je na druženju i rekreaciji, a rezultat nije u prvom planu. Time su smanjeni negativni doživljaji učenika zbog slabijih rezultata, jer ne mogu svi biti pobjednici.</w:t>
      </w:r>
    </w:p>
    <w:p w:rsidR="00AF0FD9" w:rsidRPr="003D4686" w:rsidRDefault="00AF0FD9" w:rsidP="00AF0FD9">
      <w:pPr>
        <w:shd w:val="clear" w:color="auto" w:fill="FFFFFF"/>
        <w:spacing w:line="300" w:lineRule="atLeast"/>
        <w:ind w:firstLine="708"/>
        <w:jc w:val="both"/>
        <w:rPr>
          <w:rFonts w:ascii="inherit" w:hAnsi="inherit"/>
          <w:color w:val="000000" w:themeColor="text1"/>
          <w:sz w:val="18"/>
          <w:szCs w:val="18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hr-HR"/>
        </w:rPr>
        <w:t>Nastojanje je Grada, kroz ovaj program, otvoriti sve školske sportske dvorane u Gradu Zagrebu za kvalitetno organizirano slobodno vrijeme učenika u blizini doma, čime se potiče socijalna kohezija svih učenika u pojedinoj školi, izgradnja sportskog duha škole, a time i revitalizacija naselja i povećan osjećaj identiteta zajednice.</w:t>
      </w:r>
    </w:p>
    <w:p w:rsidR="00AF0FD9" w:rsidRPr="003D4686" w:rsidRDefault="00AF0FD9" w:rsidP="00AF0FD9">
      <w:pPr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color w:val="000000" w:themeColor="text1"/>
          <w:lang w:val="hr-HR"/>
        </w:rPr>
        <w:t xml:space="preserve">                 </w:t>
      </w: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U Osnovnoj školi Matka Laginje program „Vikendom u sportske dvorane“ provodi se od školske godine 2007./2008.. </w:t>
      </w:r>
    </w:p>
    <w:p w:rsidR="00AF0FD9" w:rsidRPr="003D4686" w:rsidRDefault="00AF0FD9" w:rsidP="00AF0FD9">
      <w:pPr>
        <w:rPr>
          <w:rFonts w:ascii="Arial" w:hAnsi="Arial" w:cs="Arial"/>
          <w:color w:val="000000" w:themeColor="text1"/>
          <w:sz w:val="18"/>
          <w:szCs w:val="18"/>
          <w:lang w:val="hr-HR"/>
        </w:rPr>
      </w:pPr>
    </w:p>
    <w:p w:rsidR="00AF0FD9" w:rsidRPr="003D4686" w:rsidRDefault="00AF0FD9" w:rsidP="00AF0FD9">
      <w:pPr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Ove školske godine provode se sljedeće aktivnosti:         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elementarna sportska škola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graničar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mini rukomet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mali nogomet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rukomet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odbojka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stolni tenis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badminton</w:t>
      </w:r>
    </w:p>
    <w:p w:rsidR="00AF0FD9" w:rsidRPr="003D4686" w:rsidRDefault="00AF0FD9" w:rsidP="00AF0FD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košarka</w:t>
      </w:r>
    </w:p>
    <w:p w:rsidR="00321AC1" w:rsidRPr="003D4686" w:rsidRDefault="00321AC1" w:rsidP="00321AC1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štafetne igre</w:t>
      </w:r>
    </w:p>
    <w:p w:rsidR="00AF0FD9" w:rsidRPr="003D4686" w:rsidRDefault="00AF0FD9" w:rsidP="00321AC1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atletika</w:t>
      </w:r>
    </w:p>
    <w:p w:rsidR="00321AC1" w:rsidRPr="003D4686" w:rsidRDefault="00321AC1" w:rsidP="00321AC1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nogomet</w:t>
      </w:r>
    </w:p>
    <w:p w:rsidR="00AF0FD9" w:rsidRPr="003D4686" w:rsidRDefault="00AF0FD9" w:rsidP="00AF0FD9">
      <w:pPr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         </w:t>
      </w:r>
    </w:p>
    <w:p w:rsidR="00AF0FD9" w:rsidRPr="003D4686" w:rsidRDefault="00AF0FD9" w:rsidP="00AF0FD9">
      <w:pPr>
        <w:spacing w:before="100" w:beforeAutospacing="1" w:after="100" w:afterAutospacing="1"/>
        <w:ind w:left="360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Sve aktivnosti su besplatne, i provode se u školskoj dvorani u poslijepodnevnim satima kroz tjedan, te subotom prijepodne.</w:t>
      </w:r>
    </w:p>
    <w:p w:rsidR="00AF0FD9" w:rsidRPr="003D4686" w:rsidRDefault="00AF0FD9" w:rsidP="00AF0FD9">
      <w:pPr>
        <w:ind w:left="360"/>
        <w:jc w:val="center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Kontakt voditelja:</w:t>
      </w:r>
    </w:p>
    <w:p w:rsidR="00AF0FD9" w:rsidRPr="003D4686" w:rsidRDefault="00AF0FD9" w:rsidP="00AF0FD9">
      <w:pPr>
        <w:ind w:left="360"/>
        <w:jc w:val="center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e-mail:</w:t>
      </w:r>
      <w:r w:rsidRPr="003D4686">
        <w:rPr>
          <w:rStyle w:val="apple-converted-space"/>
          <w:rFonts w:ascii="Arial" w:hAnsi="Arial" w:cs="Arial"/>
          <w:color w:val="000000" w:themeColor="text1"/>
          <w:sz w:val="18"/>
          <w:szCs w:val="18"/>
          <w:lang w:val="hr-HR"/>
        </w:rPr>
        <w:t> </w:t>
      </w: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jk.st.zg@gmail.com</w:t>
      </w:r>
    </w:p>
    <w:p w:rsidR="00AF0FD9" w:rsidRPr="003D4686" w:rsidRDefault="00AF0FD9" w:rsidP="00AF0FD9">
      <w:pPr>
        <w:ind w:left="360"/>
        <w:jc w:val="center"/>
        <w:rPr>
          <w:rFonts w:ascii="Arial" w:hAnsi="Arial" w:cs="Arial"/>
          <w:color w:val="000000" w:themeColor="text1"/>
          <w:sz w:val="18"/>
          <w:szCs w:val="18"/>
          <w:lang w:val="hr-HR"/>
        </w:rPr>
      </w:pPr>
      <w:r w:rsidRPr="003D4686">
        <w:rPr>
          <w:rFonts w:ascii="Arial" w:hAnsi="Arial" w:cs="Arial"/>
          <w:color w:val="000000" w:themeColor="text1"/>
          <w:sz w:val="18"/>
          <w:szCs w:val="18"/>
          <w:lang w:val="hr-HR"/>
        </w:rPr>
        <w:t>mob: 092/1865458</w:t>
      </w:r>
    </w:p>
    <w:p w:rsidR="00661506" w:rsidRPr="003D4686" w:rsidRDefault="00661506">
      <w:pPr>
        <w:rPr>
          <w:color w:val="000000" w:themeColor="text1"/>
        </w:rPr>
      </w:pPr>
    </w:p>
    <w:sectPr w:rsidR="00661506" w:rsidRPr="003D4686" w:rsidSect="007207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B3FAD"/>
    <w:multiLevelType w:val="multilevel"/>
    <w:tmpl w:val="C540B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A"/>
    <w:rsid w:val="0025179B"/>
    <w:rsid w:val="002C32F3"/>
    <w:rsid w:val="002D2CC4"/>
    <w:rsid w:val="00321AC1"/>
    <w:rsid w:val="00352643"/>
    <w:rsid w:val="003A19D4"/>
    <w:rsid w:val="003D4686"/>
    <w:rsid w:val="004C30EA"/>
    <w:rsid w:val="00661506"/>
    <w:rsid w:val="00720733"/>
    <w:rsid w:val="00784A4D"/>
    <w:rsid w:val="008D4086"/>
    <w:rsid w:val="009855C6"/>
    <w:rsid w:val="00AF0FD9"/>
    <w:rsid w:val="00C22F89"/>
    <w:rsid w:val="00CF6D8A"/>
    <w:rsid w:val="00F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F44FBA-84FF-4793-8C4A-231CFE0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D9"/>
    <w:rPr>
      <w:sz w:val="24"/>
      <w:szCs w:val="24"/>
    </w:rPr>
  </w:style>
  <w:style w:type="paragraph" w:styleId="Naslov1">
    <w:name w:val="heading 1"/>
    <w:basedOn w:val="Normal"/>
    <w:qFormat/>
    <w:rsid w:val="00AF0F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F0F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F0FD9"/>
  </w:style>
  <w:style w:type="character" w:styleId="Naglaeno">
    <w:name w:val="Strong"/>
    <w:basedOn w:val="Zadanifontodlomka"/>
    <w:qFormat/>
    <w:rsid w:val="00AF0FD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7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 Adamovic</dc:creator>
  <cp:lastModifiedBy>Andrija Adamovic</cp:lastModifiedBy>
  <cp:revision>2</cp:revision>
  <dcterms:created xsi:type="dcterms:W3CDTF">2019-09-24T15:12:00Z</dcterms:created>
  <dcterms:modified xsi:type="dcterms:W3CDTF">2019-09-24T15:12:00Z</dcterms:modified>
</cp:coreProperties>
</file>